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655E" w14:textId="77777777" w:rsidR="009B13E3" w:rsidRPr="006A15C3" w:rsidRDefault="009B13E3" w:rsidP="009B13E3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рамках национального проекта</w:t>
      </w:r>
      <w:r w:rsidRPr="006A1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«Семья»</w:t>
      </w: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функционирует семейно-ориентированный социальный сервис - </w:t>
      </w:r>
      <w:r w:rsidRPr="006A15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Пункт проката предметов первой необходимости для новорождённых отдельных категорий нуждающихся семей с детьми</w:t>
      </w: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F6299DF" w14:textId="77777777" w:rsidR="006A15C3" w:rsidRDefault="009B13E3" w:rsidP="009B13E3">
      <w:pPr>
        <w:shd w:val="clear" w:color="auto" w:fill="FFFFFF"/>
        <w:spacing w:before="480" w:after="48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 создания пункта проката - обеспечение временного пользования предметами первой необходимости </w:t>
      </w:r>
      <w:r w:rsidRPr="006A15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семей с детьми до 2 лет.</w:t>
      </w: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 Пункт проката предоставляет социальную помощь путём временного предоставления предметов первой необходимости на безвозмездной основе.</w:t>
      </w:r>
    </w:p>
    <w:p w14:paraId="54B5C7DE" w14:textId="77777777" w:rsidR="009B13E3" w:rsidRPr="006A15C3" w:rsidRDefault="009B13E3" w:rsidP="009B13E3">
      <w:pPr>
        <w:shd w:val="clear" w:color="auto" w:fill="FFFFFF"/>
        <w:spacing w:before="480" w:after="480" w:line="240" w:lineRule="auto"/>
        <w:jc w:val="both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Право на получение предметов первой необходимости во временное пользование имеют следующие категории семей, постоянно проживающих на территории Колышлейского  района:</w:t>
      </w:r>
    </w:p>
    <w:p w14:paraId="5CC170E7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Женщины с детьми до 2 лет, не состоящие в браке.</w:t>
      </w:r>
    </w:p>
    <w:p w14:paraId="04154548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Семьи с детьми до 2 лет, где один или оба супруга обучаются очно в образовательных организациях Пензенской области по программам среднего профессионального и высшего образования.</w:t>
      </w:r>
    </w:p>
    <w:p w14:paraId="3F0F9C32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Многодетные семьи с детьми до 2 лет, где старший ребёнок из трёх младших детей не достиг возраста 18 или 23 лет (при условии его обучения по очной форме).</w:t>
      </w:r>
    </w:p>
    <w:p w14:paraId="54E7F71D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Семьи с ребёнком-инвалидом, где ребёнок не достиг возраста 2 лет.</w:t>
      </w:r>
    </w:p>
    <w:p w14:paraId="62000247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Малоимущие семьи с детьми до 2 лет.</w:t>
      </w:r>
    </w:p>
    <w:p w14:paraId="35644977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Семьи, находящиеся в трудной жизненной ситуации, включая семьи в социально опасном положении, где один или оба родителя являются выпускниками организаций для детей-сирот и детей, оставшихся без попечения родителей, инвалидами или несовершеннолетними.</w:t>
      </w:r>
    </w:p>
    <w:p w14:paraId="636334BE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Семьи участников специальной военной операции с детьми до 2 лет.</w:t>
      </w:r>
    </w:p>
    <w:p w14:paraId="6FEB470B" w14:textId="77777777" w:rsidR="009B13E3" w:rsidRPr="006A15C3" w:rsidRDefault="009B13E3" w:rsidP="009B13E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6A15C3">
        <w:rPr>
          <w:rFonts w:ascii="Times New Roman" w:eastAsia="Times New Roman" w:hAnsi="Times New Roman" w:cs="Times New Roman"/>
          <w:sz w:val="30"/>
          <w:szCs w:val="30"/>
          <w:lang w:eastAsia="ru-RU"/>
        </w:rPr>
        <w:t>- Семьи с двумя детьми, где хотя бы один из них не достиг возраста 2 лет.</w:t>
      </w:r>
    </w:p>
    <w:p w14:paraId="30117206" w14:textId="77777777" w:rsidR="009B13E3" w:rsidRPr="006A15C3" w:rsidRDefault="009B13E3" w:rsidP="009B13E3"/>
    <w:sectPr w:rsidR="009B13E3" w:rsidRPr="006A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C2"/>
    <w:rsid w:val="004451C2"/>
    <w:rsid w:val="006A15C3"/>
    <w:rsid w:val="009B13E3"/>
    <w:rsid w:val="00A460E4"/>
    <w:rsid w:val="00A51CC1"/>
    <w:rsid w:val="00D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8DC6"/>
  <w15:chartTrackingRefBased/>
  <w15:docId w15:val="{A25385E9-1081-43FD-ADA9-CD39BFAA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Direktor_</dc:creator>
  <cp:keywords/>
  <dc:description/>
  <cp:lastModifiedBy>Intel</cp:lastModifiedBy>
  <cp:revision>4</cp:revision>
  <dcterms:created xsi:type="dcterms:W3CDTF">2026-04-03T06:41:00Z</dcterms:created>
  <dcterms:modified xsi:type="dcterms:W3CDTF">2026-04-03T13:27:00Z</dcterms:modified>
</cp:coreProperties>
</file>